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CF" w:rsidRPr="0099277F" w:rsidRDefault="008061CF" w:rsidP="00806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7F">
        <w:rPr>
          <w:rFonts w:ascii="Times New Roman" w:hAnsi="Times New Roman" w:cs="Times New Roman"/>
          <w:b/>
          <w:sz w:val="28"/>
          <w:szCs w:val="28"/>
        </w:rPr>
        <w:t>«Методические рекомендации по функци</w:t>
      </w:r>
      <w:r w:rsidRPr="0099277F">
        <w:rPr>
          <w:rFonts w:ascii="Times New Roman" w:hAnsi="Times New Roman" w:cs="Times New Roman"/>
          <w:b/>
          <w:sz w:val="28"/>
          <w:szCs w:val="28"/>
        </w:rPr>
        <w:softHyphen/>
        <w:t xml:space="preserve">ям, организации и работе </w:t>
      </w:r>
    </w:p>
    <w:p w:rsidR="008061CF" w:rsidRPr="0099277F" w:rsidRDefault="008061CF" w:rsidP="00806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7F">
        <w:rPr>
          <w:rFonts w:ascii="Times New Roman" w:hAnsi="Times New Roman" w:cs="Times New Roman"/>
          <w:b/>
          <w:sz w:val="28"/>
          <w:szCs w:val="28"/>
        </w:rPr>
        <w:t>управляющих сове</w:t>
      </w:r>
      <w:r w:rsidRPr="0099277F">
        <w:rPr>
          <w:rFonts w:ascii="Times New Roman" w:hAnsi="Times New Roman" w:cs="Times New Roman"/>
          <w:b/>
          <w:sz w:val="28"/>
          <w:szCs w:val="28"/>
        </w:rPr>
        <w:softHyphen/>
        <w:t xml:space="preserve">тов общеобразовательных учреждений» </w:t>
      </w:r>
    </w:p>
    <w:p w:rsidR="008061CF" w:rsidRPr="0099277F" w:rsidRDefault="008061CF" w:rsidP="00806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(пись</w:t>
      </w:r>
      <w:r w:rsidRPr="0099277F">
        <w:rPr>
          <w:rFonts w:ascii="Times New Roman" w:hAnsi="Times New Roman" w:cs="Times New Roman"/>
          <w:sz w:val="28"/>
          <w:szCs w:val="28"/>
        </w:rPr>
        <w:softHyphen/>
        <w:t xml:space="preserve">мо Министерства образования и науки Российской Федерации </w:t>
      </w:r>
    </w:p>
    <w:p w:rsidR="008061CF" w:rsidRPr="0099277F" w:rsidRDefault="008061CF" w:rsidP="00806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от 14 мая 2004 г. N 14-51-131/13).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образовании» (ст. 35 п. 2) управление государственными и муници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пальными образовательными учреждениями стро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ится на принципах единоначалия и самоуправления, при этом возможны различные формы самоуправ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ления в образовательном учреждении. В настоящее время в целях развития демократического, госу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дарственно-общественного характера управления получает развитие такая форма самоуправления общеобразовательным учреждением, как управля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ющий совет.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Управляющий совет общеобразовательного уч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реждения (далее - Совет) - это коллегиальный орган школьного самоуправления, имеющий полномочия, определенные уставом школы, по решению вопро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сов функционирования и развития учреждения.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b/>
          <w:sz w:val="28"/>
          <w:szCs w:val="28"/>
        </w:rPr>
        <w:t>1</w:t>
      </w:r>
      <w:r w:rsidRPr="0099277F">
        <w:rPr>
          <w:rFonts w:ascii="Times New Roman" w:hAnsi="Times New Roman" w:cs="Times New Roman"/>
          <w:sz w:val="28"/>
          <w:szCs w:val="28"/>
        </w:rPr>
        <w:t xml:space="preserve">) </w:t>
      </w:r>
      <w:r w:rsidRPr="0099277F">
        <w:rPr>
          <w:rFonts w:ascii="Times New Roman" w:hAnsi="Times New Roman" w:cs="Times New Roman"/>
          <w:b/>
          <w:sz w:val="28"/>
          <w:szCs w:val="28"/>
        </w:rPr>
        <w:t>Основные функции (компетенция) управля</w:t>
      </w:r>
      <w:r w:rsidRPr="0099277F">
        <w:rPr>
          <w:rFonts w:ascii="Times New Roman" w:hAnsi="Times New Roman" w:cs="Times New Roman"/>
          <w:b/>
          <w:sz w:val="28"/>
          <w:szCs w:val="28"/>
        </w:rPr>
        <w:softHyphen/>
        <w:t xml:space="preserve">ющих советов. </w:t>
      </w:r>
      <w:r w:rsidRPr="0099277F">
        <w:rPr>
          <w:rFonts w:ascii="Times New Roman" w:hAnsi="Times New Roman" w:cs="Times New Roman"/>
          <w:sz w:val="28"/>
          <w:szCs w:val="28"/>
        </w:rPr>
        <w:t>Основные функции Совета общеоб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разовательного учреждения (далее - Учреждение) могут определяться следующим примерным переч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нем: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 согласование компонента образовательного учреждения государственного стандарта общего образования («школьного компонента») и профилей обучения;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утверждение программы развития Учреждения;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согласование выбора учебников из числа реко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мендованных (допущенных)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Министерством обра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зования и науки РФ;</w:t>
      </w:r>
    </w:p>
    <w:p w:rsidR="008061CF" w:rsidRPr="0099277F" w:rsidRDefault="008061CF" w:rsidP="008061CF">
      <w:pPr>
        <w:shd w:val="clear" w:color="FFFFFF" w:fill="FFFFFF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установление режима занятий обучающихся по представлению педагогического совета, в том чис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ле продолжительность учебной недели (пятиднев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ная или шестидневная), время начала и окончания занятий;</w:t>
      </w:r>
    </w:p>
    <w:p w:rsidR="008061CF" w:rsidRPr="0099277F" w:rsidRDefault="008061CF" w:rsidP="008061CF">
      <w:pPr>
        <w:shd w:val="clear" w:color="FFFFFF" w:fill="FFFFFF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решение о введении (отмене)единой в период занятий формы одежды для обучающихся;</w:t>
      </w:r>
    </w:p>
    <w:p w:rsidR="008061CF" w:rsidRPr="0099277F" w:rsidRDefault="008061CF" w:rsidP="008061CF">
      <w:pPr>
        <w:shd w:val="clear" w:color="FFFFFF" w:fill="FFFFFF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lastRenderedPageBreak/>
        <w:t>- рассмотрение жалоб и заявлений обучающихся, родителей (законных представителей) на действия (бездействие) педагогического и административно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го персонала Учреждения;</w:t>
      </w:r>
    </w:p>
    <w:p w:rsidR="008061CF" w:rsidRPr="0099277F" w:rsidRDefault="008061CF" w:rsidP="008061CF">
      <w:pPr>
        <w:shd w:val="clear" w:color="FFFFFF" w:fill="FFFFFF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содействие привлечению внебюджетных средств для обеспечения деятельности и развития Учреждения;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согласование по представлению руководите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ля Учреждения заявки на бюджетное финансиро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вание и сметы расходования средств, полученных Учреждением от уставной приносящей доход де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ятельности и из иных внебюджетных источников;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согласование на сдачу в аренду Учреждением закрепленных за ним объектов собственности;</w:t>
      </w:r>
    </w:p>
    <w:p w:rsidR="008061CF" w:rsidRPr="0099277F" w:rsidRDefault="008061CF" w:rsidP="008061C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заслушивание отчета руководителя Учреждения по итогам учебного и финансового года: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 рассмотрение вопросов создания здоровых и безопасных условий обучения и воспитания в Учреждении.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Совет может также при наличии оснований хо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датайствовать перед руководителем Учреждения о расторжении трудового договора с педагогически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ми работниками и работниками из числа админист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ративного персонала.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Ежегодно Совет должен представлять учредите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лю и общественности информацию (доклад) о со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стоянии дел в Учреждении.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Совет несет ответственность перед учредителем за своевременное принятие и выполнение решений, входящих в его компетенцию. Директор Учреждения вправе самостоятельно принимать решение в слу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чае отсутствия решения Совета в установленные сроки.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РФ. В этом случае происходит либо новое форми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рование Совета по установленной процедуре, либо учредитель принимает решение о нецелесообраз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ности формирования в данном Учреждении управ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ляющего Совета на определенный срок.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В случае возникновения конфликта между Советом и директором Учреждения, который не мо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жет быть урегулирован путем переговоров, решение по конфликтному вопросу принимает учредитель.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Состав, формирование, начало работы </w:t>
      </w:r>
      <w:r w:rsidRPr="0099277F">
        <w:rPr>
          <w:rFonts w:ascii="Times New Roman" w:hAnsi="Times New Roman" w:cs="Times New Roman"/>
          <w:sz w:val="28"/>
          <w:szCs w:val="28"/>
        </w:rPr>
        <w:t>Совета. Совет формируется с использованием процедур выборов, делегирования и кооптации. Избираемыми членами Совета могут быть пред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ставители от родителей (законных представите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лей) обучающихся, представители от работников Учреждения, представители от обучающихся 3-й ступени общего образования.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В состав Совета входят руководитель (директор) Учреждения, а также делегируемый представитель учредителя. Также в состав Совета могут быть кооп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тированы представители местной общественности по представлению учредителя или избранных чле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нов Совета.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Количество членов Совета устанавливается ус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тавом Учреждения.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При определении соотношения (либо предста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вительства) различных категорий граждан в Совете рекомендуется следующее: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члены Совета из числа родителей (законных представителей) обучающихся избираются на об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щем родительском собрании. Количество членов Совета из числа родителей не может быть меньше одной трети и больше половины общего числа чле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нов Совета;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представители обучающихся входят по одному представителю от параллели на ступени среднего (полного)общего образования;</w:t>
      </w:r>
    </w:p>
    <w:p w:rsidR="008061CF" w:rsidRPr="0099277F" w:rsidRDefault="008061CF" w:rsidP="008061C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члены Совета из числа работников Учреждения избираются общим собранием работников данно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го Учреждения. Количество членов Совета из числа работников Учреждения не может превышать одной четверти от общего числа членов Совета.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Руководитель Учреждения после получения спис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ка избранных членов Совета извещает о том учреди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теля и членов Совета в трехдневный срок.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Учредитель издает приказ с утверждением перво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начального состава Совета и с поручением директо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ру Учреждения провести первое заседание Совета. Учредитель может оспорить первоначальный состав Совета (избранных членов) только а случае наруше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ния процедуры выборов (неинформирование потен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циальных участников выборных собраний, отсутс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твие кворума и др.).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На первом заседании Совета избираются его председатель, заместители председателя и секре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тарь Совета. При этом представитель учредителя в Совете, обучающиеся, руководитель и работники Учреждения не могут быть избраны на пост предсе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дателя Совета.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lastRenderedPageBreak/>
        <w:t>Совет, состав избранных и назначенных членов которого утвержден приказом учредителя, обязан в период до двух месяцев со дня издания приказа кооптировать в свой состав не менее одной четвер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ти членов (из числа лиц, окончивших Учреждение; работодателей или их представителей, прямо или косвенно заинтересованных в деятельности Учреждения или в социальном развитии террито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рии, на которой оно расположено; граждан, извес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тных своей культурной, научной, общественной, в том числе благотворительной, деятельностью: иных представителей общественности и юридических лиц). Кандидатуры для кооптации в Совет, предло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женные учредителем, рассматриваются Советом в первоочередном порядке.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Учредителю рекомендуется вести отдельное де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лопроизводство по вопросам советов подведомс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твенных учреждений.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b/>
          <w:sz w:val="28"/>
          <w:szCs w:val="28"/>
        </w:rPr>
        <w:t xml:space="preserve">3) Организация работы Совета. </w:t>
      </w:r>
      <w:r w:rsidRPr="0099277F">
        <w:rPr>
          <w:rFonts w:ascii="Times New Roman" w:hAnsi="Times New Roman" w:cs="Times New Roman"/>
          <w:sz w:val="28"/>
          <w:szCs w:val="28"/>
        </w:rPr>
        <w:t>Заседания Совета проводятся по мере необходимости, но не реже одного раза в три месяца. График заседа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ний Совета утверждается Советом. Председатель Совета может созвать внеочередное заседание на основании поступивших к нему заявлений (от членов Совета, учредителя, директора Учреждения).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Дата, время, повестка заседания Совета, а также необходимые материалы доводятся до сведения чле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нов Совета не позднее, чем за пять дней до заседания Совета. Решения Совета считаются правомочными, если на заседании Совета присутствовали не менее половины его членов.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возражают более поло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вины членов Совета, присутствующих на заседании.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Каждый член Совета обладает одним голосом. В случае равенства голосов решающим является го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лос председательствующего на заседании. Решения Совета принимаются простым большинством голо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сов присутствующих на заседании членов Совета и оформляются протоколом. Протокол заседания Совета подписывается председательствующим на заседании и секретарем. Постановления и прото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колы заседаний Совета включаются в номенклатуру дел Учреждения и доступны для ознакомления всем членам Совета, а также любым лицам, имеющим право быть избранными в члены Совета (работни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кам Учреждения, его обучающимся классов старшей ступени, их родителям и законным представи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телям).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Администрации Учреждения рекомендуется ока</w:t>
      </w:r>
      <w:r w:rsidRPr="0099277F">
        <w:rPr>
          <w:rFonts w:ascii="Times New Roman" w:hAnsi="Times New Roman" w:cs="Times New Roman"/>
          <w:sz w:val="28"/>
          <w:szCs w:val="28"/>
        </w:rPr>
        <w:softHyphen/>
        <w:t xml:space="preserve">зывать организационно-техническое обеспечение заседаний Совета, осуществлять подготовку </w:t>
      </w:r>
      <w:r w:rsidRPr="0099277F">
        <w:rPr>
          <w:rFonts w:ascii="Times New Roman" w:hAnsi="Times New Roman" w:cs="Times New Roman"/>
          <w:sz w:val="28"/>
          <w:szCs w:val="28"/>
        </w:rPr>
        <w:lastRenderedPageBreak/>
        <w:t>бухгал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терских, педагогических, справочных и других мате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риалов к заседаниям Совета.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Совет имеет право для подготовки материалов к заседаниям Совета, выработки проектов его решений в период между заседаниями создавать постоянные и временные комиссии Совета. Совет определяв г струк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туру, количество членов и персональное членство в ко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миссиях, назначает из числа членов Совета их пред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седателя, утверждает задачи, функции, персональный состав и регламент работы комиссий. В комиссии мо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гут входить с их согласия любые лица, которых Совет сочтет необходимыми для организации эффективной работы комиссии. Руководство работы любой комис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сии возлагается только на члена Совета.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 xml:space="preserve">4) </w:t>
      </w:r>
      <w:r w:rsidRPr="0099277F">
        <w:rPr>
          <w:rFonts w:ascii="Times New Roman" w:hAnsi="Times New Roman" w:cs="Times New Roman"/>
          <w:b/>
          <w:sz w:val="28"/>
          <w:szCs w:val="28"/>
        </w:rPr>
        <w:t xml:space="preserve">Права и ответственность членов Совета. </w:t>
      </w:r>
      <w:r w:rsidRPr="0099277F">
        <w:rPr>
          <w:rFonts w:ascii="Times New Roman" w:hAnsi="Times New Roman" w:cs="Times New Roman"/>
          <w:sz w:val="28"/>
          <w:szCs w:val="28"/>
        </w:rPr>
        <w:t>Члены Совета работают на общественных началах. Член Совета имеет право: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принимать участие в обсуждении и принятии ре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шений Совета, выражать в письменной форме свое особое мнение, которое приобщается к протоколу заседания Совета;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требовать от администрации Учреждения пре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доставления всей необходимой для участия в рабо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те Совета информации по вопросам, относящимся к компетенции Совета;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присутствовать на заседании педагогического совета Учреждения с правом совещательного голоса;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досрочно выйти из состава Совета по письмен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ному уведомлению председателя.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Член Совета, не посещающий заседания без уважительных причин, может быть выведен из его состава по решению Совета. Член Совета выводит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ся из его состава по решению Совета в следующих случаях: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по его желанию, выраженному в письменной форме;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при отзыве представителя учредителя;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  при увольнении с работы руководителя Учреждения или увольнении работника Учреждения, избранного членом Совета, если они не могут быть кооптированы в состав Совета после увольнения;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в связи с окончанием Учреждения или отчисле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нием (переводом) обучающегося, представляющего в Совете обучающихся ступени среднего (полного) общего образования, если он не может быть коопти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рован в члены Совета после окончания Учреждения;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lastRenderedPageBreak/>
        <w:t>-   в случае совершения противоправных дей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ствий, несовместимых с членством в Совете;</w:t>
      </w:r>
    </w:p>
    <w:p w:rsidR="008061CF" w:rsidRPr="0099277F" w:rsidRDefault="008061CF" w:rsidP="008061CF">
      <w:pPr>
        <w:shd w:val="clear" w:color="FFFFFF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-  при выявлении следующих обстоятельств, пре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пятствующих участию члена Совета в работе Совета: лишение родительских прав, судебное запрещение за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ниматься педагогической и иной деятельностью, свя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8061CF" w:rsidRPr="0099277F" w:rsidRDefault="008061CF" w:rsidP="008061C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77F">
        <w:rPr>
          <w:rFonts w:ascii="Times New Roman" w:hAnsi="Times New Roman" w:cs="Times New Roman"/>
          <w:sz w:val="28"/>
          <w:szCs w:val="28"/>
        </w:rPr>
        <w:t>Выписка из протокола заседания Совета с ре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шением о выводе члена Совета направляется учре</w:t>
      </w:r>
      <w:r w:rsidRPr="0099277F">
        <w:rPr>
          <w:rFonts w:ascii="Times New Roman" w:hAnsi="Times New Roman" w:cs="Times New Roman"/>
          <w:sz w:val="28"/>
          <w:szCs w:val="28"/>
        </w:rPr>
        <w:softHyphen/>
        <w:t>дителю. После вывода из состава Совета его члена Совет принимает меры для замещения выбывшего члена (довыборы либо кооптация).</w:t>
      </w:r>
    </w:p>
    <w:p w:rsidR="008061CF" w:rsidRPr="00726561" w:rsidRDefault="008061CF" w:rsidP="008061CF">
      <w:pPr>
        <w:spacing w:before="100" w:beforeAutospacing="1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Управляющего совета</w:t>
      </w:r>
    </w:p>
    <w:p w:rsidR="008061CF" w:rsidRPr="00726561" w:rsidRDefault="008061CF" w:rsidP="008061CF">
      <w:pPr>
        <w:spacing w:before="100" w:beforeAutospacing="1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 определение основных направлений развития образовательного учреждения </w:t>
      </w:r>
    </w:p>
    <w:p w:rsidR="008061CF" w:rsidRPr="00726561" w:rsidRDefault="008061CF" w:rsidP="008061CF">
      <w:pPr>
        <w:numPr>
          <w:ilvl w:val="0"/>
          <w:numId w:val="1"/>
        </w:numPr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эффективности финансово-экономической деятельности образовательного учреждения, общественный контроль за целевым и рациональным использованием выделяемых Учреждению бюджетных средств, а также средств, полученных от его собственной деятельности и из внебюджетных источников </w:t>
      </w:r>
    </w:p>
    <w:p w:rsidR="008061CF" w:rsidRPr="00726561" w:rsidRDefault="008061CF" w:rsidP="008061CF">
      <w:pPr>
        <w:numPr>
          <w:ilvl w:val="0"/>
          <w:numId w:val="1"/>
        </w:numPr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созданию в образовательном учреждении оптимальных условий и форм организации образовательного процесса </w:t>
      </w:r>
    </w:p>
    <w:p w:rsidR="008061CF" w:rsidRPr="00726561" w:rsidRDefault="008061CF" w:rsidP="008061CF">
      <w:pPr>
        <w:numPr>
          <w:ilvl w:val="0"/>
          <w:numId w:val="1"/>
        </w:numPr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соблюдением надлежащих условий обучения, воспитания и труда в образовательном учреждении, включая обеспечение безопасности, сохранения и укрепления здоровья воспитанников и обучающихся </w:t>
      </w:r>
    </w:p>
    <w:p w:rsidR="008061CF" w:rsidRPr="00726561" w:rsidRDefault="008061CF" w:rsidP="008061CF">
      <w:pPr>
        <w:numPr>
          <w:ilvl w:val="0"/>
          <w:numId w:val="1"/>
        </w:numPr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соблюдением прав участников образовательного процесса, участие в разрешении конфликтных ситуаций между участниками образовательного процесса в случае необходимости </w:t>
      </w:r>
    </w:p>
    <w:p w:rsidR="008061CF" w:rsidRDefault="008061CF" w:rsidP="008061CF">
      <w:pPr>
        <w:ind w:firstLine="851"/>
        <w:rPr>
          <w:sz w:val="28"/>
          <w:szCs w:val="28"/>
        </w:rPr>
      </w:pPr>
    </w:p>
    <w:p w:rsidR="008061CF" w:rsidRDefault="008061CF" w:rsidP="008061CF">
      <w:pPr>
        <w:ind w:firstLine="851"/>
        <w:rPr>
          <w:sz w:val="28"/>
          <w:szCs w:val="28"/>
        </w:rPr>
      </w:pPr>
    </w:p>
    <w:p w:rsidR="008061CF" w:rsidRDefault="008061CF" w:rsidP="008061CF">
      <w:pPr>
        <w:ind w:firstLine="851"/>
        <w:rPr>
          <w:sz w:val="28"/>
          <w:szCs w:val="28"/>
        </w:rPr>
      </w:pPr>
    </w:p>
    <w:p w:rsidR="008061CF" w:rsidRDefault="008061CF" w:rsidP="008061CF">
      <w:pPr>
        <w:ind w:firstLine="851"/>
        <w:rPr>
          <w:sz w:val="28"/>
          <w:szCs w:val="28"/>
        </w:rPr>
      </w:pPr>
    </w:p>
    <w:p w:rsidR="008061CF" w:rsidRDefault="008061CF" w:rsidP="008061CF">
      <w:pPr>
        <w:ind w:firstLine="851"/>
        <w:rPr>
          <w:sz w:val="28"/>
          <w:szCs w:val="28"/>
        </w:rPr>
      </w:pPr>
    </w:p>
    <w:p w:rsidR="008061CF" w:rsidRDefault="008061CF" w:rsidP="008061CF">
      <w:pPr>
        <w:ind w:firstLine="851"/>
        <w:rPr>
          <w:sz w:val="28"/>
          <w:szCs w:val="28"/>
        </w:rPr>
      </w:pPr>
    </w:p>
    <w:p w:rsidR="008061CF" w:rsidRDefault="008061CF" w:rsidP="008061CF">
      <w:pPr>
        <w:ind w:firstLine="851"/>
        <w:rPr>
          <w:sz w:val="28"/>
          <w:szCs w:val="28"/>
        </w:rPr>
      </w:pPr>
    </w:p>
    <w:p w:rsidR="008061CF" w:rsidRDefault="008061CF" w:rsidP="008061CF">
      <w:pPr>
        <w:ind w:firstLine="851"/>
        <w:rPr>
          <w:sz w:val="28"/>
          <w:szCs w:val="28"/>
        </w:rPr>
      </w:pPr>
    </w:p>
    <w:p w:rsidR="008061CF" w:rsidRDefault="008061CF" w:rsidP="008061CF">
      <w:pPr>
        <w:ind w:firstLine="851"/>
        <w:rPr>
          <w:sz w:val="28"/>
          <w:szCs w:val="28"/>
        </w:rPr>
      </w:pPr>
    </w:p>
    <w:p w:rsidR="008061CF" w:rsidRDefault="008061CF" w:rsidP="008061CF">
      <w:pPr>
        <w:ind w:firstLine="851"/>
        <w:rPr>
          <w:sz w:val="28"/>
          <w:szCs w:val="28"/>
        </w:rPr>
      </w:pPr>
    </w:p>
    <w:p w:rsidR="008061CF" w:rsidRDefault="008061CF" w:rsidP="008061CF">
      <w:pPr>
        <w:ind w:firstLine="851"/>
        <w:rPr>
          <w:sz w:val="28"/>
          <w:szCs w:val="28"/>
        </w:rPr>
      </w:pPr>
    </w:p>
    <w:p w:rsidR="008061CF" w:rsidRDefault="008061CF" w:rsidP="008061CF">
      <w:pPr>
        <w:ind w:firstLine="851"/>
        <w:rPr>
          <w:sz w:val="28"/>
          <w:szCs w:val="28"/>
        </w:rPr>
      </w:pPr>
    </w:p>
    <w:p w:rsidR="008061CF" w:rsidRDefault="008061CF" w:rsidP="008061CF">
      <w:pPr>
        <w:ind w:firstLine="851"/>
        <w:rPr>
          <w:sz w:val="28"/>
          <w:szCs w:val="28"/>
        </w:rPr>
      </w:pPr>
    </w:p>
    <w:p w:rsidR="008061CF" w:rsidRDefault="008061CF" w:rsidP="008061CF">
      <w:pPr>
        <w:ind w:firstLine="851"/>
        <w:rPr>
          <w:sz w:val="28"/>
          <w:szCs w:val="28"/>
        </w:rPr>
      </w:pPr>
    </w:p>
    <w:p w:rsidR="008061CF" w:rsidRDefault="008061CF" w:rsidP="008061CF">
      <w:pPr>
        <w:ind w:firstLine="851"/>
        <w:rPr>
          <w:sz w:val="28"/>
          <w:szCs w:val="28"/>
        </w:rPr>
      </w:pPr>
    </w:p>
    <w:p w:rsidR="00F350E4" w:rsidRDefault="00F350E4">
      <w:bookmarkStart w:id="0" w:name="_GoBack"/>
      <w:bookmarkEnd w:id="0"/>
    </w:p>
    <w:sectPr w:rsidR="00F350E4" w:rsidSect="008061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659A4"/>
    <w:multiLevelType w:val="multilevel"/>
    <w:tmpl w:val="3E46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70"/>
    <w:rsid w:val="00316770"/>
    <w:rsid w:val="008061CF"/>
    <w:rsid w:val="00F3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1730</Words>
  <Characters>9861</Characters>
  <Application>Microsoft Office Word</Application>
  <DocSecurity>0</DocSecurity>
  <Lines>82</Lines>
  <Paragraphs>23</Paragraphs>
  <ScaleCrop>false</ScaleCrop>
  <Company>HP Inc.</Company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2025-03-16T17:41:00Z</dcterms:created>
  <dcterms:modified xsi:type="dcterms:W3CDTF">2025-03-16T17:41:00Z</dcterms:modified>
</cp:coreProperties>
</file>