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4C" w:rsidRDefault="007D5469">
      <w:pPr>
        <w:spacing w:before="61"/>
        <w:ind w:left="4207"/>
        <w:rPr>
          <w:b/>
          <w:i/>
          <w:sz w:val="24"/>
        </w:rPr>
      </w:pPr>
      <w:r>
        <w:rPr>
          <w:b/>
          <w:i/>
          <w:color w:val="FF0000"/>
          <w:sz w:val="24"/>
        </w:rPr>
        <w:t>Памятка для родителей</w:t>
      </w:r>
    </w:p>
    <w:p w:rsidR="00E5744C" w:rsidRDefault="007D5469">
      <w:pPr>
        <w:pStyle w:val="Heading1"/>
        <w:spacing w:line="275" w:lineRule="exact"/>
      </w:pPr>
      <w:r>
        <w:t>Что необходимо приобрести ученику для 1 класса?</w:t>
      </w:r>
    </w:p>
    <w:p w:rsidR="00E5744C" w:rsidRDefault="007D5469">
      <w:pPr>
        <w:pStyle w:val="a4"/>
        <w:numPr>
          <w:ilvl w:val="0"/>
          <w:numId w:val="3"/>
        </w:numPr>
        <w:tabs>
          <w:tab w:val="left" w:pos="820"/>
          <w:tab w:val="left" w:pos="821"/>
          <w:tab w:val="left" w:pos="4300"/>
        </w:tabs>
        <w:spacing w:line="292" w:lineRule="exact"/>
        <w:ind w:hanging="349"/>
        <w:rPr>
          <w:sz w:val="24"/>
        </w:rPr>
      </w:pPr>
      <w:r>
        <w:rPr>
          <w:sz w:val="24"/>
        </w:rPr>
        <w:t>Обложки для книг, формат</w:t>
      </w:r>
      <w:proofErr w:type="gramStart"/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4.</w:t>
      </w:r>
      <w:r>
        <w:rPr>
          <w:sz w:val="24"/>
        </w:rPr>
        <w:tab/>
        <w:t>Обложки для тетрадей.</w:t>
      </w:r>
    </w:p>
    <w:p w:rsidR="00E5744C" w:rsidRDefault="007D5469">
      <w:pPr>
        <w:pStyle w:val="a4"/>
        <w:numPr>
          <w:ilvl w:val="0"/>
          <w:numId w:val="3"/>
        </w:numPr>
        <w:tabs>
          <w:tab w:val="left" w:pos="820"/>
          <w:tab w:val="left" w:pos="821"/>
          <w:tab w:val="left" w:pos="2928"/>
          <w:tab w:val="left" w:pos="6959"/>
          <w:tab w:val="left" w:pos="7878"/>
        </w:tabs>
        <w:ind w:hanging="349"/>
        <w:rPr>
          <w:sz w:val="24"/>
        </w:rPr>
      </w:pPr>
      <w:r>
        <w:rPr>
          <w:sz w:val="24"/>
        </w:rPr>
        <w:t>Тетради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клетку.</w:t>
      </w:r>
      <w:r>
        <w:rPr>
          <w:sz w:val="24"/>
        </w:rPr>
        <w:tab/>
        <w:t>Тетради в линейку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узкую. </w:t>
      </w:r>
      <w:r>
        <w:rPr>
          <w:spacing w:val="59"/>
          <w:sz w:val="24"/>
        </w:rPr>
        <w:t xml:space="preserve"> </w:t>
      </w:r>
      <w:r>
        <w:rPr>
          <w:sz w:val="24"/>
        </w:rPr>
        <w:t>Линейка.</w:t>
      </w:r>
      <w:r>
        <w:rPr>
          <w:sz w:val="24"/>
        </w:rPr>
        <w:tab/>
        <w:t>Ручки.</w:t>
      </w:r>
      <w:r>
        <w:rPr>
          <w:sz w:val="24"/>
        </w:rPr>
        <w:tab/>
        <w:t>Карандаши (12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цв</w:t>
      </w:r>
      <w:proofErr w:type="spellEnd"/>
      <w:r>
        <w:rPr>
          <w:sz w:val="24"/>
        </w:rPr>
        <w:t>.)</w:t>
      </w:r>
    </w:p>
    <w:p w:rsidR="00E5744C" w:rsidRDefault="007D5469">
      <w:pPr>
        <w:pStyle w:val="a4"/>
        <w:numPr>
          <w:ilvl w:val="0"/>
          <w:numId w:val="3"/>
        </w:numPr>
        <w:tabs>
          <w:tab w:val="left" w:pos="820"/>
          <w:tab w:val="left" w:pos="821"/>
          <w:tab w:val="left" w:pos="2667"/>
        </w:tabs>
        <w:spacing w:before="2"/>
        <w:ind w:hanging="349"/>
        <w:rPr>
          <w:sz w:val="24"/>
        </w:rPr>
      </w:pPr>
      <w:r>
        <w:rPr>
          <w:sz w:val="24"/>
        </w:rPr>
        <w:t>Цветная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бумага</w:t>
      </w:r>
      <w:r>
        <w:rPr>
          <w:sz w:val="24"/>
        </w:rPr>
        <w:tab/>
        <w:t>Цветной картон</w:t>
      </w:r>
    </w:p>
    <w:p w:rsidR="00E5744C" w:rsidRDefault="007D5469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ind w:hanging="349"/>
        <w:rPr>
          <w:sz w:val="24"/>
        </w:rPr>
      </w:pPr>
      <w:r>
        <w:rPr>
          <w:sz w:val="24"/>
        </w:rPr>
        <w:t>Ножницы с тупыми концами. Альбом для рисования, кисти (натуральные).</w:t>
      </w:r>
      <w:r>
        <w:rPr>
          <w:spacing w:val="37"/>
          <w:sz w:val="24"/>
        </w:rPr>
        <w:t xml:space="preserve"> </w:t>
      </w:r>
      <w:r>
        <w:rPr>
          <w:sz w:val="24"/>
        </w:rPr>
        <w:t>Клей-карандаш.</w:t>
      </w:r>
    </w:p>
    <w:p w:rsidR="00E5744C" w:rsidRDefault="007D5469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ind w:hanging="349"/>
        <w:rPr>
          <w:sz w:val="24"/>
        </w:rPr>
      </w:pPr>
      <w:r>
        <w:rPr>
          <w:sz w:val="24"/>
        </w:rPr>
        <w:t>Пластилин,</w:t>
      </w:r>
      <w:r>
        <w:rPr>
          <w:spacing w:val="-1"/>
          <w:sz w:val="24"/>
        </w:rPr>
        <w:t xml:space="preserve"> </w:t>
      </w:r>
      <w:r>
        <w:rPr>
          <w:sz w:val="24"/>
        </w:rPr>
        <w:t>дощечка.</w:t>
      </w:r>
    </w:p>
    <w:p w:rsidR="00E5744C" w:rsidRDefault="007D5469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ind w:hanging="349"/>
        <w:rPr>
          <w:sz w:val="24"/>
        </w:rPr>
      </w:pPr>
      <w:r>
        <w:rPr>
          <w:sz w:val="24"/>
        </w:rPr>
        <w:t>Спортивная форм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в зал, на улицу</w:t>
      </w:r>
      <w:r>
        <w:rPr>
          <w:sz w:val="24"/>
        </w:rPr>
        <w:t>) и спортивная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обувь.</w:t>
      </w:r>
    </w:p>
    <w:p w:rsidR="00E5744C" w:rsidRDefault="007D5469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ind w:hanging="349"/>
        <w:rPr>
          <w:sz w:val="24"/>
        </w:rPr>
      </w:pPr>
      <w:r>
        <w:rPr>
          <w:sz w:val="24"/>
        </w:rPr>
        <w:t>Сменная обувь со светлой подошвой (не оставляет черных полос на</w:t>
      </w:r>
      <w:r>
        <w:rPr>
          <w:spacing w:val="-9"/>
          <w:sz w:val="24"/>
        </w:rPr>
        <w:t xml:space="preserve"> </w:t>
      </w:r>
      <w:r>
        <w:rPr>
          <w:sz w:val="24"/>
        </w:rPr>
        <w:t>полу).</w:t>
      </w:r>
    </w:p>
    <w:p w:rsidR="00E5744C" w:rsidRDefault="007D5469">
      <w:pPr>
        <w:pStyle w:val="a3"/>
        <w:ind w:right="856" w:firstLine="360"/>
      </w:pPr>
      <w:r>
        <w:t>Примечание: вс</w:t>
      </w:r>
      <w:r>
        <w:t>ю одежду и предметы первоклассника следует подписать или пометить условным значком.</w:t>
      </w:r>
    </w:p>
    <w:p w:rsidR="00E5744C" w:rsidRDefault="007D5469">
      <w:pPr>
        <w:pStyle w:val="Heading1"/>
        <w:spacing w:before="3" w:line="274" w:lineRule="exact"/>
        <w:ind w:left="352"/>
      </w:pPr>
      <w:r>
        <w:t>Какие занятия полезны для ребенка в период его подготовки к школе</w:t>
      </w:r>
    </w:p>
    <w:p w:rsidR="00E5744C" w:rsidRDefault="007D5469">
      <w:pPr>
        <w:pStyle w:val="a4"/>
        <w:numPr>
          <w:ilvl w:val="0"/>
          <w:numId w:val="2"/>
        </w:numPr>
        <w:tabs>
          <w:tab w:val="left" w:pos="412"/>
        </w:tabs>
        <w:spacing w:line="274" w:lineRule="exact"/>
        <w:rPr>
          <w:sz w:val="24"/>
        </w:rPr>
      </w:pPr>
      <w:r>
        <w:rPr>
          <w:sz w:val="24"/>
        </w:rPr>
        <w:t>Ежедневно занимайтесь интеллектуальным 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E5744C" w:rsidRDefault="007D5469">
      <w:pPr>
        <w:pStyle w:val="a3"/>
        <w:ind w:right="255" w:firstLine="60"/>
      </w:pPr>
      <w:r>
        <w:t xml:space="preserve">Во время прогулок наблюдайте изменения в природе. </w:t>
      </w:r>
      <w:proofErr w:type="gramStart"/>
      <w:r>
        <w:t>Обращайте внимания на различные явления природы (дождь, снег, радуга, листопад, туман, ветер, тучи, буря, рассвет, закат).</w:t>
      </w:r>
      <w:proofErr w:type="gramEnd"/>
      <w:r>
        <w:t xml:space="preserve"> Выучите названия времен года. Тренируйте умения определять время года на улице и ка</w:t>
      </w:r>
      <w:r>
        <w:t>ртинках. Используя лото и книги, учите с ребенком названия животных, растений, предметов быта, школьных</w:t>
      </w:r>
    </w:p>
    <w:p w:rsidR="00E5744C" w:rsidRDefault="007D5469">
      <w:pPr>
        <w:pStyle w:val="a3"/>
        <w:spacing w:before="1"/>
      </w:pPr>
      <w:r>
        <w:t>принадлежностей, определяйте их особенности и назначение. Развивайте связную речь детей. Учите пересказывать сказки, содержания мультфильмов, детских ки</w:t>
      </w:r>
      <w:r>
        <w:t>нофильмов.</w:t>
      </w:r>
    </w:p>
    <w:p w:rsidR="00E5744C" w:rsidRDefault="007D5469">
      <w:pPr>
        <w:pStyle w:val="a3"/>
        <w:ind w:right="856"/>
      </w:pPr>
      <w:r>
        <w:t>Составляйте рассказы по картинкам; следите за правильным произношением и дикцией детей. Проговаривайте скороговорки.</w:t>
      </w:r>
    </w:p>
    <w:p w:rsidR="00E5744C" w:rsidRDefault="007D5469">
      <w:pPr>
        <w:pStyle w:val="a3"/>
        <w:ind w:right="862"/>
      </w:pPr>
      <w:r>
        <w:t xml:space="preserve">Можно заниматься с ребенком звуковым анализом простых слов (дом, лес, шар, суп). Научите находить слова имеющие, например, звук </w:t>
      </w:r>
      <w:r>
        <w:t>«л».</w:t>
      </w:r>
    </w:p>
    <w:p w:rsidR="00E5744C" w:rsidRDefault="007D5469">
      <w:pPr>
        <w:pStyle w:val="a3"/>
        <w:ind w:right="1049"/>
      </w:pPr>
      <w:r>
        <w:t>Знакомьте ребенка с буквами и их печатным изображением, а так же звуком, обозначающим конкретную букву.</w:t>
      </w:r>
    </w:p>
    <w:p w:rsidR="00E5744C" w:rsidRDefault="007D5469">
      <w:pPr>
        <w:pStyle w:val="a3"/>
        <w:ind w:right="255"/>
      </w:pPr>
      <w:r>
        <w:t>Научите ребенка различать и правильно называть основные геометрические фигуры (круг, квадрат, треугольник, прямоугольник), сравнивать и различать п</w:t>
      </w:r>
      <w:r>
        <w:t>редметы по величине (больший, меньший) и цвету.</w:t>
      </w:r>
    </w:p>
    <w:p w:rsidR="00E5744C" w:rsidRDefault="007D5469">
      <w:pPr>
        <w:pStyle w:val="a3"/>
        <w:ind w:right="858"/>
      </w:pPr>
      <w:r>
        <w:t xml:space="preserve">Научите ребенка считать до 10 и обратно, сравнивать количество предметов (больше, меньше, столько же). </w:t>
      </w:r>
      <w:proofErr w:type="gramStart"/>
      <w:r>
        <w:t>Познакомьте с изображением цифр (не надо учить их писать, только знать);</w:t>
      </w:r>
      <w:proofErr w:type="gramEnd"/>
    </w:p>
    <w:p w:rsidR="00E5744C" w:rsidRDefault="007D5469">
      <w:pPr>
        <w:pStyle w:val="a3"/>
        <w:spacing w:before="1"/>
        <w:ind w:right="212"/>
      </w:pPr>
      <w:proofErr w:type="gramStart"/>
      <w:r>
        <w:t>Научите определять положение пре</w:t>
      </w:r>
      <w:r>
        <w:t>дметов на плоскости, знать слова, обозначающие местоположение, и правильно понимать их значения: впереди, сзади, справа, слева, сверху, над, под, за, перед.</w:t>
      </w:r>
      <w:proofErr w:type="gramEnd"/>
    </w:p>
    <w:p w:rsidR="00E5744C" w:rsidRDefault="007D5469">
      <w:pPr>
        <w:pStyle w:val="Heading1"/>
        <w:spacing w:line="242" w:lineRule="auto"/>
        <w:ind w:right="299" w:firstLine="60"/>
      </w:pPr>
      <w:r>
        <w:t>Внимание! Ребенок 5-6 лет не может работать долго, 10-15 минут - временной предел, а потом он долже</w:t>
      </w:r>
      <w:r>
        <w:t>н отдохнуть, отвлечься. Поэтому все занятия должны быть рассчитаны на 10-15 минут.</w:t>
      </w:r>
    </w:p>
    <w:p w:rsidR="00E5744C" w:rsidRDefault="007D5469">
      <w:pPr>
        <w:pStyle w:val="a4"/>
        <w:numPr>
          <w:ilvl w:val="0"/>
          <w:numId w:val="2"/>
        </w:numPr>
        <w:tabs>
          <w:tab w:val="left" w:pos="412"/>
        </w:tabs>
        <w:spacing w:line="240" w:lineRule="auto"/>
        <w:ind w:left="112" w:right="1061" w:firstLine="60"/>
        <w:rPr>
          <w:sz w:val="24"/>
        </w:rPr>
      </w:pPr>
      <w:r>
        <w:rPr>
          <w:sz w:val="24"/>
        </w:rPr>
        <w:t>Тренируйте руку ребенка. Развитию мелкой моторики руки ребенка помогут рисование, штриховка, раскрашивание небольших поверхностей, нанизывание бусинок, пуговиц,</w:t>
      </w:r>
      <w:r>
        <w:rPr>
          <w:spacing w:val="-35"/>
          <w:sz w:val="24"/>
        </w:rPr>
        <w:t xml:space="preserve"> </w:t>
      </w:r>
      <w:r>
        <w:rPr>
          <w:sz w:val="24"/>
        </w:rPr>
        <w:t>лепка,</w:t>
      </w:r>
    </w:p>
    <w:p w:rsidR="00E5744C" w:rsidRDefault="007D5469">
      <w:pPr>
        <w:pStyle w:val="a3"/>
        <w:ind w:right="375"/>
      </w:pPr>
      <w:r>
        <w:t>определение вслепую формы предметов (сначала самых простых, потом можно усложнять), игры с мелкими предметами (мозаика), вышивание крестиком. Внимание! При выполнении любых письменных заданий следите за правильным положением ручки (карандаша), тетради, поз</w:t>
      </w:r>
      <w:r>
        <w:t>ой школьника! Рука не должна быть сильно напряжена, а пальцы - чуть расслаблены. Копируйте</w:t>
      </w:r>
    </w:p>
    <w:p w:rsidR="00E5744C" w:rsidRDefault="007D5469">
      <w:pPr>
        <w:pStyle w:val="a3"/>
        <w:ind w:right="27"/>
      </w:pPr>
      <w:r>
        <w:t>фигуры. Это задание способствует развитию координации, умению правильно воспринимать фигуры, расположенные на плоскости листа, различать прямые, кривые, наклонные со</w:t>
      </w:r>
      <w:r>
        <w:t xml:space="preserve">блюдать соотношение штрихов и положения фигур между собой. Внимание! </w:t>
      </w:r>
      <w:proofErr w:type="gramStart"/>
      <w:r>
        <w:t>При выполнении графических задании важны не быстрота, не количество сделанного, а точность выполнения - даже самых простых упражнений.</w:t>
      </w:r>
      <w:proofErr w:type="gramEnd"/>
    </w:p>
    <w:p w:rsidR="00E5744C" w:rsidRDefault="007D5469">
      <w:pPr>
        <w:pStyle w:val="a3"/>
      </w:pPr>
      <w:r>
        <w:t>На этапе подготовки:</w:t>
      </w:r>
    </w:p>
    <w:p w:rsidR="00E5744C" w:rsidRDefault="007D5469">
      <w:pPr>
        <w:pStyle w:val="a4"/>
        <w:numPr>
          <w:ilvl w:val="0"/>
          <w:numId w:val="1"/>
        </w:numPr>
        <w:tabs>
          <w:tab w:val="left" w:pos="256"/>
          <w:tab w:val="left" w:pos="5266"/>
        </w:tabs>
        <w:spacing w:line="240" w:lineRule="auto"/>
        <w:ind w:left="255"/>
        <w:rPr>
          <w:sz w:val="24"/>
        </w:rPr>
      </w:pPr>
      <w:r>
        <w:rPr>
          <w:sz w:val="24"/>
        </w:rPr>
        <w:t>избегайте чрезмерных 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ребенку;</w:t>
      </w:r>
      <w:r>
        <w:rPr>
          <w:sz w:val="24"/>
        </w:rPr>
        <w:tab/>
        <w:t>• предоставляйте право на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ошибку;</w:t>
      </w:r>
    </w:p>
    <w:p w:rsidR="00E5744C" w:rsidRDefault="007D5469">
      <w:pPr>
        <w:pStyle w:val="a4"/>
        <w:numPr>
          <w:ilvl w:val="0"/>
          <w:numId w:val="1"/>
        </w:numPr>
        <w:tabs>
          <w:tab w:val="left" w:pos="256"/>
          <w:tab w:val="left" w:pos="2823"/>
        </w:tabs>
        <w:spacing w:line="240" w:lineRule="auto"/>
        <w:ind w:right="1213" w:firstLine="0"/>
        <w:rPr>
          <w:sz w:val="24"/>
        </w:rPr>
      </w:pPr>
      <w:r>
        <w:rPr>
          <w:sz w:val="24"/>
        </w:rPr>
        <w:t>не думайте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  <w:r>
        <w:rPr>
          <w:sz w:val="24"/>
        </w:rPr>
        <w:tab/>
        <w:t>• не перегружайте ребёнка; • не пропустите первые трудности и обратитесь к узким специалистам (логопед, психолог, физиолог, дефектолог,</w:t>
      </w:r>
      <w:r>
        <w:rPr>
          <w:spacing w:val="-14"/>
          <w:sz w:val="24"/>
        </w:rPr>
        <w:t xml:space="preserve"> </w:t>
      </w:r>
      <w:r>
        <w:rPr>
          <w:sz w:val="24"/>
        </w:rPr>
        <w:t>педиатр);</w:t>
      </w:r>
    </w:p>
    <w:p w:rsidR="00E5744C" w:rsidRDefault="007D5469">
      <w:pPr>
        <w:pStyle w:val="a4"/>
        <w:numPr>
          <w:ilvl w:val="0"/>
          <w:numId w:val="1"/>
        </w:numPr>
        <w:tabs>
          <w:tab w:val="left" w:pos="259"/>
        </w:tabs>
        <w:spacing w:line="240" w:lineRule="auto"/>
        <w:ind w:left="258" w:hanging="147"/>
        <w:rPr>
          <w:sz w:val="24"/>
        </w:rPr>
      </w:pPr>
      <w:r>
        <w:rPr>
          <w:sz w:val="24"/>
        </w:rPr>
        <w:t>устраивайте ребенку маленькие праздники. Удачи вам и вашему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ребенку!</w:t>
      </w:r>
    </w:p>
    <w:p w:rsidR="00E5744C" w:rsidRDefault="00E5744C">
      <w:pPr>
        <w:pStyle w:val="a3"/>
        <w:spacing w:before="9"/>
        <w:ind w:left="0"/>
        <w:rPr>
          <w:sz w:val="23"/>
        </w:rPr>
      </w:pPr>
    </w:p>
    <w:p w:rsidR="00E5744C" w:rsidRDefault="007D5469">
      <w:pPr>
        <w:pStyle w:val="Heading1"/>
        <w:ind w:left="3259" w:right="3256"/>
        <w:jc w:val="center"/>
      </w:pPr>
      <w:r>
        <w:t>Счастливого пути по дорогам знаний!</w:t>
      </w:r>
    </w:p>
    <w:sectPr w:rsidR="00E5744C" w:rsidSect="00E5744C">
      <w:type w:val="continuous"/>
      <w:pgSz w:w="11910" w:h="16840"/>
      <w:pgMar w:top="200" w:right="4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4E5"/>
    <w:multiLevelType w:val="hybridMultilevel"/>
    <w:tmpl w:val="F296225A"/>
    <w:lvl w:ilvl="0" w:tplc="632CEF3C">
      <w:start w:val="1"/>
      <w:numFmt w:val="decimal"/>
      <w:lvlText w:val="%1."/>
      <w:lvlJc w:val="left"/>
      <w:pPr>
        <w:ind w:left="41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840F836">
      <w:numFmt w:val="bullet"/>
      <w:lvlText w:val="•"/>
      <w:lvlJc w:val="left"/>
      <w:pPr>
        <w:ind w:left="1448" w:hanging="240"/>
      </w:pPr>
      <w:rPr>
        <w:rFonts w:hint="default"/>
        <w:lang w:val="ru-RU" w:eastAsia="ru-RU" w:bidi="ru-RU"/>
      </w:rPr>
    </w:lvl>
    <w:lvl w:ilvl="2" w:tplc="D3667F9A">
      <w:numFmt w:val="bullet"/>
      <w:lvlText w:val="•"/>
      <w:lvlJc w:val="left"/>
      <w:pPr>
        <w:ind w:left="2477" w:hanging="240"/>
      </w:pPr>
      <w:rPr>
        <w:rFonts w:hint="default"/>
        <w:lang w:val="ru-RU" w:eastAsia="ru-RU" w:bidi="ru-RU"/>
      </w:rPr>
    </w:lvl>
    <w:lvl w:ilvl="3" w:tplc="CB3438C4">
      <w:numFmt w:val="bullet"/>
      <w:lvlText w:val="•"/>
      <w:lvlJc w:val="left"/>
      <w:pPr>
        <w:ind w:left="3505" w:hanging="240"/>
      </w:pPr>
      <w:rPr>
        <w:rFonts w:hint="default"/>
        <w:lang w:val="ru-RU" w:eastAsia="ru-RU" w:bidi="ru-RU"/>
      </w:rPr>
    </w:lvl>
    <w:lvl w:ilvl="4" w:tplc="2CA067D2">
      <w:numFmt w:val="bullet"/>
      <w:lvlText w:val="•"/>
      <w:lvlJc w:val="left"/>
      <w:pPr>
        <w:ind w:left="4534" w:hanging="240"/>
      </w:pPr>
      <w:rPr>
        <w:rFonts w:hint="default"/>
        <w:lang w:val="ru-RU" w:eastAsia="ru-RU" w:bidi="ru-RU"/>
      </w:rPr>
    </w:lvl>
    <w:lvl w:ilvl="5" w:tplc="3C502088">
      <w:numFmt w:val="bullet"/>
      <w:lvlText w:val="•"/>
      <w:lvlJc w:val="left"/>
      <w:pPr>
        <w:ind w:left="5563" w:hanging="240"/>
      </w:pPr>
      <w:rPr>
        <w:rFonts w:hint="default"/>
        <w:lang w:val="ru-RU" w:eastAsia="ru-RU" w:bidi="ru-RU"/>
      </w:rPr>
    </w:lvl>
    <w:lvl w:ilvl="6" w:tplc="73F862C8">
      <w:numFmt w:val="bullet"/>
      <w:lvlText w:val="•"/>
      <w:lvlJc w:val="left"/>
      <w:pPr>
        <w:ind w:left="6591" w:hanging="240"/>
      </w:pPr>
      <w:rPr>
        <w:rFonts w:hint="default"/>
        <w:lang w:val="ru-RU" w:eastAsia="ru-RU" w:bidi="ru-RU"/>
      </w:rPr>
    </w:lvl>
    <w:lvl w:ilvl="7" w:tplc="FC20F0C2">
      <w:numFmt w:val="bullet"/>
      <w:lvlText w:val="•"/>
      <w:lvlJc w:val="left"/>
      <w:pPr>
        <w:ind w:left="7620" w:hanging="240"/>
      </w:pPr>
      <w:rPr>
        <w:rFonts w:hint="default"/>
        <w:lang w:val="ru-RU" w:eastAsia="ru-RU" w:bidi="ru-RU"/>
      </w:rPr>
    </w:lvl>
    <w:lvl w:ilvl="8" w:tplc="F29C12A2">
      <w:numFmt w:val="bullet"/>
      <w:lvlText w:val="•"/>
      <w:lvlJc w:val="left"/>
      <w:pPr>
        <w:ind w:left="8649" w:hanging="240"/>
      </w:pPr>
      <w:rPr>
        <w:rFonts w:hint="default"/>
        <w:lang w:val="ru-RU" w:eastAsia="ru-RU" w:bidi="ru-RU"/>
      </w:rPr>
    </w:lvl>
  </w:abstractNum>
  <w:abstractNum w:abstractNumId="1">
    <w:nsid w:val="10343F52"/>
    <w:multiLevelType w:val="hybridMultilevel"/>
    <w:tmpl w:val="D20E163A"/>
    <w:lvl w:ilvl="0" w:tplc="0B0E7ABA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1F01F7E">
      <w:numFmt w:val="bullet"/>
      <w:lvlText w:val="•"/>
      <w:lvlJc w:val="left"/>
      <w:pPr>
        <w:ind w:left="1178" w:hanging="144"/>
      </w:pPr>
      <w:rPr>
        <w:rFonts w:hint="default"/>
        <w:lang w:val="ru-RU" w:eastAsia="ru-RU" w:bidi="ru-RU"/>
      </w:rPr>
    </w:lvl>
    <w:lvl w:ilvl="2" w:tplc="94A864FC">
      <w:numFmt w:val="bullet"/>
      <w:lvlText w:val="•"/>
      <w:lvlJc w:val="left"/>
      <w:pPr>
        <w:ind w:left="2237" w:hanging="144"/>
      </w:pPr>
      <w:rPr>
        <w:rFonts w:hint="default"/>
        <w:lang w:val="ru-RU" w:eastAsia="ru-RU" w:bidi="ru-RU"/>
      </w:rPr>
    </w:lvl>
    <w:lvl w:ilvl="3" w:tplc="87F42F6E">
      <w:numFmt w:val="bullet"/>
      <w:lvlText w:val="•"/>
      <w:lvlJc w:val="left"/>
      <w:pPr>
        <w:ind w:left="3295" w:hanging="144"/>
      </w:pPr>
      <w:rPr>
        <w:rFonts w:hint="default"/>
        <w:lang w:val="ru-RU" w:eastAsia="ru-RU" w:bidi="ru-RU"/>
      </w:rPr>
    </w:lvl>
    <w:lvl w:ilvl="4" w:tplc="1D74637E">
      <w:numFmt w:val="bullet"/>
      <w:lvlText w:val="•"/>
      <w:lvlJc w:val="left"/>
      <w:pPr>
        <w:ind w:left="4354" w:hanging="144"/>
      </w:pPr>
      <w:rPr>
        <w:rFonts w:hint="default"/>
        <w:lang w:val="ru-RU" w:eastAsia="ru-RU" w:bidi="ru-RU"/>
      </w:rPr>
    </w:lvl>
    <w:lvl w:ilvl="5" w:tplc="4574FB4E">
      <w:numFmt w:val="bullet"/>
      <w:lvlText w:val="•"/>
      <w:lvlJc w:val="left"/>
      <w:pPr>
        <w:ind w:left="5413" w:hanging="144"/>
      </w:pPr>
      <w:rPr>
        <w:rFonts w:hint="default"/>
        <w:lang w:val="ru-RU" w:eastAsia="ru-RU" w:bidi="ru-RU"/>
      </w:rPr>
    </w:lvl>
    <w:lvl w:ilvl="6" w:tplc="72882AD8">
      <w:numFmt w:val="bullet"/>
      <w:lvlText w:val="•"/>
      <w:lvlJc w:val="left"/>
      <w:pPr>
        <w:ind w:left="6471" w:hanging="144"/>
      </w:pPr>
      <w:rPr>
        <w:rFonts w:hint="default"/>
        <w:lang w:val="ru-RU" w:eastAsia="ru-RU" w:bidi="ru-RU"/>
      </w:rPr>
    </w:lvl>
    <w:lvl w:ilvl="7" w:tplc="0E0AFB96">
      <w:numFmt w:val="bullet"/>
      <w:lvlText w:val="•"/>
      <w:lvlJc w:val="left"/>
      <w:pPr>
        <w:ind w:left="7530" w:hanging="144"/>
      </w:pPr>
      <w:rPr>
        <w:rFonts w:hint="default"/>
        <w:lang w:val="ru-RU" w:eastAsia="ru-RU" w:bidi="ru-RU"/>
      </w:rPr>
    </w:lvl>
    <w:lvl w:ilvl="8" w:tplc="3392B180">
      <w:numFmt w:val="bullet"/>
      <w:lvlText w:val="•"/>
      <w:lvlJc w:val="left"/>
      <w:pPr>
        <w:ind w:left="8589" w:hanging="144"/>
      </w:pPr>
      <w:rPr>
        <w:rFonts w:hint="default"/>
        <w:lang w:val="ru-RU" w:eastAsia="ru-RU" w:bidi="ru-RU"/>
      </w:rPr>
    </w:lvl>
  </w:abstractNum>
  <w:abstractNum w:abstractNumId="2">
    <w:nsid w:val="18007D84"/>
    <w:multiLevelType w:val="hybridMultilevel"/>
    <w:tmpl w:val="10ACF146"/>
    <w:lvl w:ilvl="0" w:tplc="C9DA6C86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BC28CB8">
      <w:numFmt w:val="bullet"/>
      <w:lvlText w:val="•"/>
      <w:lvlJc w:val="left"/>
      <w:pPr>
        <w:ind w:left="1808" w:hanging="348"/>
      </w:pPr>
      <w:rPr>
        <w:rFonts w:hint="default"/>
        <w:lang w:val="ru-RU" w:eastAsia="ru-RU" w:bidi="ru-RU"/>
      </w:rPr>
    </w:lvl>
    <w:lvl w:ilvl="2" w:tplc="12A81228">
      <w:numFmt w:val="bullet"/>
      <w:lvlText w:val="•"/>
      <w:lvlJc w:val="left"/>
      <w:pPr>
        <w:ind w:left="2797" w:hanging="348"/>
      </w:pPr>
      <w:rPr>
        <w:rFonts w:hint="default"/>
        <w:lang w:val="ru-RU" w:eastAsia="ru-RU" w:bidi="ru-RU"/>
      </w:rPr>
    </w:lvl>
    <w:lvl w:ilvl="3" w:tplc="0B8EC102">
      <w:numFmt w:val="bullet"/>
      <w:lvlText w:val="•"/>
      <w:lvlJc w:val="left"/>
      <w:pPr>
        <w:ind w:left="3785" w:hanging="348"/>
      </w:pPr>
      <w:rPr>
        <w:rFonts w:hint="default"/>
        <w:lang w:val="ru-RU" w:eastAsia="ru-RU" w:bidi="ru-RU"/>
      </w:rPr>
    </w:lvl>
    <w:lvl w:ilvl="4" w:tplc="F07425D6">
      <w:numFmt w:val="bullet"/>
      <w:lvlText w:val="•"/>
      <w:lvlJc w:val="left"/>
      <w:pPr>
        <w:ind w:left="4774" w:hanging="348"/>
      </w:pPr>
      <w:rPr>
        <w:rFonts w:hint="default"/>
        <w:lang w:val="ru-RU" w:eastAsia="ru-RU" w:bidi="ru-RU"/>
      </w:rPr>
    </w:lvl>
    <w:lvl w:ilvl="5" w:tplc="0E0E7A14">
      <w:numFmt w:val="bullet"/>
      <w:lvlText w:val="•"/>
      <w:lvlJc w:val="left"/>
      <w:pPr>
        <w:ind w:left="5763" w:hanging="348"/>
      </w:pPr>
      <w:rPr>
        <w:rFonts w:hint="default"/>
        <w:lang w:val="ru-RU" w:eastAsia="ru-RU" w:bidi="ru-RU"/>
      </w:rPr>
    </w:lvl>
    <w:lvl w:ilvl="6" w:tplc="E45653C0">
      <w:numFmt w:val="bullet"/>
      <w:lvlText w:val="•"/>
      <w:lvlJc w:val="left"/>
      <w:pPr>
        <w:ind w:left="6751" w:hanging="348"/>
      </w:pPr>
      <w:rPr>
        <w:rFonts w:hint="default"/>
        <w:lang w:val="ru-RU" w:eastAsia="ru-RU" w:bidi="ru-RU"/>
      </w:rPr>
    </w:lvl>
    <w:lvl w:ilvl="7" w:tplc="800CD29A">
      <w:numFmt w:val="bullet"/>
      <w:lvlText w:val="•"/>
      <w:lvlJc w:val="left"/>
      <w:pPr>
        <w:ind w:left="7740" w:hanging="348"/>
      </w:pPr>
      <w:rPr>
        <w:rFonts w:hint="default"/>
        <w:lang w:val="ru-RU" w:eastAsia="ru-RU" w:bidi="ru-RU"/>
      </w:rPr>
    </w:lvl>
    <w:lvl w:ilvl="8" w:tplc="005C290E">
      <w:numFmt w:val="bullet"/>
      <w:lvlText w:val="•"/>
      <w:lvlJc w:val="left"/>
      <w:pPr>
        <w:ind w:left="8729" w:hanging="34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5744C"/>
    <w:rsid w:val="007D5469"/>
    <w:rsid w:val="00E5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744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74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744C"/>
    <w:pPr>
      <w:ind w:left="1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5744C"/>
    <w:pPr>
      <w:ind w:left="11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5744C"/>
    <w:pPr>
      <w:spacing w:line="293" w:lineRule="exact"/>
      <w:ind w:left="820" w:hanging="349"/>
    </w:pPr>
  </w:style>
  <w:style w:type="paragraph" w:customStyle="1" w:styleId="TableParagraph">
    <w:name w:val="Table Paragraph"/>
    <w:basedOn w:val="a"/>
    <w:uiPriority w:val="1"/>
    <w:qFormat/>
    <w:rsid w:val="00E574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3027</Characters>
  <Application>Microsoft Office Word</Application>
  <DocSecurity>0</DocSecurity>
  <Lines>25</Lines>
  <Paragraphs>7</Paragraphs>
  <ScaleCrop>false</ScaleCrop>
  <Company>Microsoft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2</cp:revision>
  <dcterms:created xsi:type="dcterms:W3CDTF">2021-01-26T22:55:00Z</dcterms:created>
  <dcterms:modified xsi:type="dcterms:W3CDTF">2021-01-26T22:57:00Z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2021-01-26T00:00:00Z</vt:filetime>
  </property>
</Properties>
</file>